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824" w:rsidRDefault="00077824"/>
    <w:p w:rsidR="00E01F61" w:rsidRPr="00451A00" w:rsidRDefault="00E01F61" w:rsidP="00E01F61">
      <w:pPr>
        <w:pStyle w:val="BodyText2"/>
        <w:widowControl w:val="0"/>
        <w:spacing w:after="0"/>
        <w:jc w:val="center"/>
        <w:rPr>
          <w:b/>
          <w14:ligatures w14:val="none"/>
        </w:rPr>
      </w:pPr>
      <w:r w:rsidRPr="00451A00">
        <w:rPr>
          <w:b/>
          <w14:ligatures w14:val="none"/>
        </w:rPr>
        <w:t xml:space="preserve">Have you had a suspected reaction to a medicine prescribed </w:t>
      </w:r>
      <w:r w:rsidR="00451A00">
        <w:rPr>
          <w:b/>
          <w14:ligatures w14:val="none"/>
        </w:rPr>
        <w:t>for you</w:t>
      </w:r>
      <w:r w:rsidRPr="00451A00">
        <w:rPr>
          <w:b/>
          <w14:ligatures w14:val="none"/>
        </w:rPr>
        <w:t>?</w:t>
      </w:r>
    </w:p>
    <w:p w:rsidR="00E01F61" w:rsidRDefault="00E01F61" w:rsidP="00E01F61">
      <w:pPr>
        <w:pStyle w:val="BodyText2"/>
        <w:widowControl w:val="0"/>
        <w:spacing w:after="0"/>
        <w:jc w:val="center"/>
        <w:rPr>
          <w:lang w:val="en-US"/>
          <w14:ligatures w14:val="none"/>
        </w:rPr>
      </w:pPr>
    </w:p>
    <w:p w:rsidR="00E01F61" w:rsidRDefault="00E01F61" w:rsidP="00E01F61">
      <w:pPr>
        <w:pStyle w:val="BodyText2"/>
        <w:widowControl w:val="0"/>
        <w:spacing w:after="0"/>
        <w:jc w:val="both"/>
        <w:rPr>
          <w:sz w:val="18"/>
          <w:szCs w:val="20"/>
          <w14:ligatures w14:val="none"/>
        </w:rPr>
      </w:pPr>
      <w:r w:rsidRPr="00E01F61">
        <w:rPr>
          <w:lang w:val="en-US"/>
          <w14:ligatures w14:val="none"/>
        </w:rPr>
        <w:t xml:space="preserve">Would you be willing to </w:t>
      </w:r>
      <w:r w:rsidR="00451A00">
        <w:rPr>
          <w:lang w:val="en-US"/>
          <w14:ligatures w14:val="none"/>
        </w:rPr>
        <w:t xml:space="preserve">tell </w:t>
      </w:r>
      <w:r w:rsidRPr="00E01F61">
        <w:rPr>
          <w:lang w:val="en-US"/>
          <w14:ligatures w14:val="none"/>
        </w:rPr>
        <w:t>us about your experience?</w:t>
      </w:r>
      <w:r>
        <w:rPr>
          <w:lang w:val="en-US"/>
          <w14:ligatures w14:val="none"/>
        </w:rPr>
        <w:t xml:space="preserve"> </w:t>
      </w:r>
      <w:r w:rsidRPr="00E01F61">
        <w:rPr>
          <w14:ligatures w14:val="none"/>
        </w:rPr>
        <w:t xml:space="preserve">We are looking for people to take part in research to understand their experience of having a suspected medicine reaction. </w:t>
      </w:r>
    </w:p>
    <w:p w:rsidR="00E01F61" w:rsidRDefault="00E01F61" w:rsidP="00E01F61">
      <w:pPr>
        <w:widowControl w:val="0"/>
        <w:rPr>
          <w:b/>
          <w:bCs/>
          <w:sz w:val="24"/>
          <w:szCs w:val="24"/>
          <w14:ligatures w14:val="none"/>
        </w:rPr>
      </w:pPr>
    </w:p>
    <w:p w:rsidR="00E01F61" w:rsidRDefault="00E01F61" w:rsidP="00E01F61">
      <w:pPr>
        <w:widowControl w:val="0"/>
        <w:rPr>
          <w:b/>
          <w:bCs/>
          <w:sz w:val="24"/>
          <w:szCs w:val="24"/>
          <w14:ligatures w14:val="none"/>
        </w:rPr>
      </w:pPr>
      <w:r w:rsidRPr="00E01F61">
        <w:rPr>
          <w:b/>
          <w:bCs/>
          <w:sz w:val="24"/>
          <w:szCs w:val="24"/>
          <w14:ligatures w14:val="none"/>
        </w:rPr>
        <w:t>There are 2 ways to help</w:t>
      </w:r>
      <w:r>
        <w:rPr>
          <w:b/>
          <w:bCs/>
          <w:sz w:val="24"/>
          <w:szCs w:val="24"/>
          <w14:ligatures w14:val="none"/>
        </w:rPr>
        <w:t>:</w:t>
      </w:r>
    </w:p>
    <w:p w:rsidR="00E01F61" w:rsidRPr="00E01F61" w:rsidRDefault="00E01F61" w:rsidP="00E01F61">
      <w:pPr>
        <w:widowControl w:val="0"/>
        <w:ind w:left="567" w:hanging="567"/>
        <w:jc w:val="both"/>
        <w:rPr>
          <w:sz w:val="24"/>
          <w:szCs w:val="24"/>
          <w14:ligatures w14:val="none"/>
        </w:rPr>
      </w:pPr>
      <w:r w:rsidRPr="00E01F61">
        <w:rPr>
          <w:sz w:val="24"/>
          <w:szCs w:val="24"/>
        </w:rPr>
        <w:t xml:space="preserve">1. </w:t>
      </w:r>
      <w:r w:rsidRPr="00E01F61">
        <w:rPr>
          <w:b/>
          <w:bCs/>
          <w:sz w:val="24"/>
          <w:szCs w:val="24"/>
          <w14:ligatures w14:val="none"/>
        </w:rPr>
        <w:t>Take part in an interview.</w:t>
      </w:r>
      <w:r>
        <w:rPr>
          <w:b/>
          <w:bCs/>
          <w:sz w:val="24"/>
          <w:szCs w:val="24"/>
          <w14:ligatures w14:val="none"/>
        </w:rPr>
        <w:t xml:space="preserve"> </w:t>
      </w:r>
      <w:r w:rsidRPr="00E01F61">
        <w:rPr>
          <w:sz w:val="24"/>
          <w:szCs w:val="24"/>
          <w14:ligatures w14:val="none"/>
        </w:rPr>
        <w:t xml:space="preserve">We are looking for </w:t>
      </w:r>
      <w:r w:rsidR="00451A00">
        <w:rPr>
          <w:sz w:val="24"/>
          <w:szCs w:val="24"/>
          <w14:ligatures w14:val="none"/>
        </w:rPr>
        <w:t xml:space="preserve">up to </w:t>
      </w:r>
      <w:r w:rsidRPr="00E01F61">
        <w:rPr>
          <w:sz w:val="24"/>
          <w:szCs w:val="24"/>
          <w14:ligatures w14:val="none"/>
        </w:rPr>
        <w:t>1</w:t>
      </w:r>
      <w:r w:rsidR="00451A00">
        <w:rPr>
          <w:sz w:val="24"/>
          <w:szCs w:val="24"/>
          <w14:ligatures w14:val="none"/>
        </w:rPr>
        <w:t>5</w:t>
      </w:r>
      <w:r w:rsidRPr="00E01F61">
        <w:rPr>
          <w:sz w:val="24"/>
          <w:szCs w:val="24"/>
          <w14:ligatures w14:val="none"/>
        </w:rPr>
        <w:t xml:space="preserve"> peopl</w:t>
      </w:r>
      <w:r>
        <w:rPr>
          <w:sz w:val="24"/>
          <w:szCs w:val="24"/>
          <w14:ligatures w14:val="none"/>
        </w:rPr>
        <w:t xml:space="preserve">e aged 18 and above to discuss </w:t>
      </w:r>
      <w:r w:rsidRPr="00E01F61">
        <w:rPr>
          <w:sz w:val="24"/>
          <w:szCs w:val="24"/>
          <w14:ligatures w14:val="none"/>
        </w:rPr>
        <w:t xml:space="preserve">with us their </w:t>
      </w:r>
      <w:r w:rsidRPr="00E01F61">
        <w:rPr>
          <w:sz w:val="24"/>
          <w:szCs w:val="24"/>
          <w:lang w:val="en-US"/>
          <w14:ligatures w14:val="none"/>
        </w:rPr>
        <w:t>ex</w:t>
      </w:r>
      <w:r>
        <w:rPr>
          <w:sz w:val="24"/>
          <w:szCs w:val="24"/>
          <w:lang w:val="en-US"/>
          <w14:ligatures w14:val="none"/>
        </w:rPr>
        <w:t xml:space="preserve">perience of having a </w:t>
      </w:r>
      <w:r w:rsidRPr="00E01F61">
        <w:rPr>
          <w:sz w:val="24"/>
          <w:szCs w:val="24"/>
          <w:lang w:val="en-US"/>
          <w14:ligatures w14:val="none"/>
        </w:rPr>
        <w:t>suspected medicine reaction. T</w:t>
      </w:r>
      <w:r>
        <w:rPr>
          <w:sz w:val="24"/>
          <w:szCs w:val="24"/>
          <w:lang w:val="en-US"/>
          <w14:ligatures w14:val="none"/>
        </w:rPr>
        <w:t xml:space="preserve">his reaction may have happened </w:t>
      </w:r>
      <w:r w:rsidRPr="00E01F61">
        <w:rPr>
          <w:sz w:val="24"/>
          <w:szCs w:val="24"/>
          <w:lang w:val="en-US"/>
          <w14:ligatures w14:val="none"/>
        </w:rPr>
        <w:t xml:space="preserve">either </w:t>
      </w:r>
      <w:r w:rsidRPr="00E01F61">
        <w:rPr>
          <w:sz w:val="24"/>
          <w:szCs w:val="24"/>
          <w14:ligatures w14:val="none"/>
        </w:rPr>
        <w:t>while taking th</w:t>
      </w:r>
      <w:r w:rsidR="00451A00">
        <w:rPr>
          <w:sz w:val="24"/>
          <w:szCs w:val="24"/>
          <w14:ligatures w14:val="none"/>
        </w:rPr>
        <w:t>e medicine or after stopping it and should have been within the last 2 years.</w:t>
      </w:r>
    </w:p>
    <w:p w:rsidR="00E01F61" w:rsidRPr="00E01F61" w:rsidRDefault="00E01F61" w:rsidP="00E01F61">
      <w:pPr>
        <w:widowControl w:val="0"/>
        <w:ind w:left="567" w:hanging="567"/>
        <w:rPr>
          <w:sz w:val="24"/>
          <w:szCs w:val="24"/>
          <w14:ligatures w14:val="none"/>
        </w:rPr>
      </w:pPr>
      <w:r w:rsidRPr="00E01F61">
        <w:rPr>
          <w:sz w:val="24"/>
          <w:szCs w:val="24"/>
        </w:rPr>
        <w:t xml:space="preserve">2. </w:t>
      </w:r>
      <w:r w:rsidRPr="00E01F61">
        <w:rPr>
          <w:b/>
          <w:bCs/>
          <w:sz w:val="24"/>
          <w:szCs w:val="24"/>
          <w14:ligatures w14:val="none"/>
        </w:rPr>
        <w:t>Take part in an email survey.</w:t>
      </w:r>
      <w:r>
        <w:rPr>
          <w:b/>
          <w:bCs/>
          <w:sz w:val="24"/>
          <w:szCs w:val="24"/>
          <w14:ligatures w14:val="none"/>
        </w:rPr>
        <w:t xml:space="preserve"> </w:t>
      </w:r>
      <w:r w:rsidRPr="00E01F61">
        <w:rPr>
          <w:sz w:val="24"/>
          <w:szCs w:val="24"/>
          <w14:ligatures w14:val="none"/>
        </w:rPr>
        <w:t xml:space="preserve">We are looking for 50 people aged 18 and above to tell us about their </w:t>
      </w:r>
      <w:r w:rsidRPr="00E01F61">
        <w:rPr>
          <w:sz w:val="24"/>
          <w:szCs w:val="24"/>
          <w:lang w:val="en-US"/>
          <w14:ligatures w14:val="none"/>
        </w:rPr>
        <w:t xml:space="preserve">experience of having a suspected medicine reaction. This reaction may have happened either </w:t>
      </w:r>
      <w:r w:rsidRPr="00E01F61">
        <w:rPr>
          <w:sz w:val="24"/>
          <w:szCs w:val="24"/>
          <w14:ligatures w14:val="none"/>
        </w:rPr>
        <w:t xml:space="preserve">while taking the medicine or after </w:t>
      </w:r>
      <w:r>
        <w:rPr>
          <w:sz w:val="24"/>
          <w:szCs w:val="24"/>
          <w14:ligatures w14:val="none"/>
        </w:rPr>
        <w:t>stopping it</w:t>
      </w:r>
      <w:r w:rsidR="00451A00">
        <w:rPr>
          <w:sz w:val="24"/>
          <w:szCs w:val="24"/>
          <w14:ligatures w14:val="none"/>
        </w:rPr>
        <w:t xml:space="preserve"> and should have been within the last 2 years</w:t>
      </w:r>
      <w:r>
        <w:rPr>
          <w:sz w:val="24"/>
          <w:szCs w:val="24"/>
          <w14:ligatures w14:val="none"/>
        </w:rPr>
        <w:t>.</w:t>
      </w:r>
    </w:p>
    <w:p w:rsidR="00E01F61" w:rsidRDefault="00E01F61" w:rsidP="00E01F61">
      <w:pPr>
        <w:widowControl w:val="0"/>
        <w:jc w:val="both"/>
        <w:rPr>
          <w:sz w:val="24"/>
          <w:szCs w:val="24"/>
          <w:lang w:val="en-US" w:eastAsia="zh-CN"/>
          <w14:ligatures w14:val="none"/>
        </w:rPr>
      </w:pPr>
      <w:r>
        <w:rPr>
          <w:sz w:val="24"/>
          <w:szCs w:val="24"/>
          <w14:ligatures w14:val="none"/>
        </w:rPr>
        <w:t xml:space="preserve">This research study is to be conducted by </w:t>
      </w:r>
      <w:r>
        <w:rPr>
          <w:sz w:val="24"/>
          <w:szCs w:val="24"/>
          <w:lang w:val="en-US" w:eastAsia="zh-CN"/>
          <w14:ligatures w14:val="none"/>
        </w:rPr>
        <w:t>the Medway School of Pharmacy, University of Exeter Medical School and the Centre for Health and Social Studies at the University of Kent.</w:t>
      </w:r>
    </w:p>
    <w:p w:rsidR="00E01F61" w:rsidRDefault="00E01F61" w:rsidP="00E01F61">
      <w:pPr>
        <w:widowControl w:val="0"/>
        <w:jc w:val="center"/>
        <w:rPr>
          <w:b/>
          <w:bCs/>
          <w:sz w:val="24"/>
          <w:szCs w:val="24"/>
          <w14:ligatures w14:val="none"/>
        </w:rPr>
      </w:pPr>
      <w:r>
        <w:rPr>
          <w:b/>
          <w:bCs/>
          <w:sz w:val="24"/>
          <w:szCs w:val="24"/>
          <w14:ligatures w14:val="none"/>
        </w:rPr>
        <w:t xml:space="preserve">For more information please contact Anna Allford, Researcher, on </w:t>
      </w:r>
      <w:r w:rsidR="00945FFD">
        <w:rPr>
          <w:b/>
          <w:bCs/>
          <w:sz w:val="24"/>
          <w:szCs w:val="24"/>
          <w14:ligatures w14:val="none"/>
        </w:rPr>
        <w:t xml:space="preserve">Tel. no. </w:t>
      </w:r>
      <w:r w:rsidR="00945FFD" w:rsidRPr="00945FFD">
        <w:rPr>
          <w:b/>
          <w:bCs/>
          <w:color w:val="auto"/>
          <w:sz w:val="24"/>
          <w:szCs w:val="24"/>
          <w14:ligatures w14:val="none"/>
        </w:rPr>
        <w:t xml:space="preserve">07743 770975 </w:t>
      </w:r>
      <w:r>
        <w:rPr>
          <w:b/>
          <w:bCs/>
          <w:sz w:val="24"/>
          <w:szCs w:val="24"/>
          <w14:ligatures w14:val="none"/>
        </w:rPr>
        <w:t xml:space="preserve">or by e-mail on </w:t>
      </w:r>
      <w:hyperlink r:id="rId7" w:tgtFrame="_blank" w:history="1">
        <w:r w:rsidR="00143B6A" w:rsidRPr="00143B6A">
          <w:rPr>
            <w:rStyle w:val="Hyperlink"/>
            <w:b/>
            <w:bCs/>
            <w:color w:val="0070C0"/>
            <w:sz w:val="24"/>
            <w:szCs w:val="24"/>
            <w:u w:val="none"/>
          </w:rPr>
          <w:t>mspresearch@kent.ac.uk</w:t>
        </w:r>
      </w:hyperlink>
    </w:p>
    <w:p w:rsidR="00E01F61" w:rsidRPr="00E01F61" w:rsidRDefault="00E01F61" w:rsidP="00E01F61">
      <w:pPr>
        <w:jc w:val="center"/>
        <w:rPr>
          <w:sz w:val="22"/>
          <w:szCs w:val="22"/>
          <w14:ligatures w14:val="none"/>
        </w:rPr>
      </w:pPr>
      <w:r w:rsidRPr="00E01F61">
        <w:rPr>
          <w:sz w:val="22"/>
          <w:szCs w:val="22"/>
          <w14:ligatures w14:val="none"/>
        </w:rPr>
        <w:t>This project has been looked at and approved by the MSoP Research Ethics Committee</w:t>
      </w:r>
      <w:bookmarkStart w:id="0" w:name="_GoBack"/>
      <w:bookmarkEnd w:id="0"/>
    </w:p>
    <w:sectPr w:rsidR="00E01F61" w:rsidRPr="00E01F6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61" w:rsidRDefault="00E01F61" w:rsidP="00E01F61">
      <w:pPr>
        <w:spacing w:after="0" w:line="240" w:lineRule="auto"/>
      </w:pPr>
      <w:r>
        <w:separator/>
      </w:r>
    </w:p>
  </w:endnote>
  <w:endnote w:type="continuationSeparator" w:id="0">
    <w:p w:rsidR="00E01F61" w:rsidRDefault="00E01F61" w:rsidP="00E01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A00" w:rsidRPr="00064E67" w:rsidRDefault="00451A00" w:rsidP="00451A00">
    <w:pPr>
      <w:jc w:val="both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Appendix 5</w:t>
    </w:r>
    <w:r w:rsidRPr="00064E67">
      <w:rPr>
        <w:rFonts w:asciiTheme="minorHAnsi" w:hAnsiTheme="minorHAnsi"/>
        <w:sz w:val="20"/>
      </w:rPr>
      <w:t xml:space="preserve"> - Experiences of Adverse Drug Reactions among the General Public     01/08/13</w:t>
    </w:r>
  </w:p>
  <w:p w:rsidR="00E01F61" w:rsidRDefault="00E01F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61" w:rsidRDefault="00E01F61" w:rsidP="00E01F61">
      <w:pPr>
        <w:spacing w:after="0" w:line="240" w:lineRule="auto"/>
      </w:pPr>
      <w:r>
        <w:separator/>
      </w:r>
    </w:p>
  </w:footnote>
  <w:footnote w:type="continuationSeparator" w:id="0">
    <w:p w:rsidR="00E01F61" w:rsidRDefault="00E01F61" w:rsidP="00E01F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D4"/>
    <w:rsid w:val="00077824"/>
    <w:rsid w:val="00143B6A"/>
    <w:rsid w:val="00451A00"/>
    <w:rsid w:val="00842047"/>
    <w:rsid w:val="00945FFD"/>
    <w:rsid w:val="00A35C0E"/>
    <w:rsid w:val="00A36AD4"/>
    <w:rsid w:val="00E0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61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uiPriority w:val="99"/>
    <w:unhideWhenUsed/>
    <w:rsid w:val="00E01F61"/>
    <w:pPr>
      <w:spacing w:line="271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E01F61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61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0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61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6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143B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B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F61"/>
    <w:pPr>
      <w:spacing w:after="180" w:line="271" w:lineRule="auto"/>
    </w:pPr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link w:val="BodyText2Char"/>
    <w:uiPriority w:val="99"/>
    <w:unhideWhenUsed/>
    <w:rsid w:val="00E01F61"/>
    <w:pPr>
      <w:spacing w:line="271" w:lineRule="auto"/>
    </w:pPr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rsid w:val="00E01F61"/>
    <w:rPr>
      <w:rFonts w:ascii="Arial" w:eastAsia="Times New Roman" w:hAnsi="Arial" w:cs="Arial"/>
      <w:color w:val="000000"/>
      <w:kern w:val="28"/>
      <w:sz w:val="24"/>
      <w:szCs w:val="24"/>
      <w:lang w:eastAsia="en-GB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E0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F61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E01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F61"/>
    <w:rPr>
      <w:rFonts w:ascii="Arial" w:eastAsia="Times New Roman" w:hAnsi="Arial" w:cs="Arial"/>
      <w:color w:val="000000"/>
      <w:kern w:val="28"/>
      <w:sz w:val="18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61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143B6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3B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ajournals@kent.ac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msop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Allford</dc:creator>
  <cp:lastModifiedBy>Anna Allford</cp:lastModifiedBy>
  <cp:revision>6</cp:revision>
  <dcterms:created xsi:type="dcterms:W3CDTF">2013-07-31T11:28:00Z</dcterms:created>
  <dcterms:modified xsi:type="dcterms:W3CDTF">2013-09-23T11:00:00Z</dcterms:modified>
</cp:coreProperties>
</file>